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PROJETO DE TRABALHO</w:t>
      </w:r>
    </w:p>
    <w:p w:rsidR="00000000" w:rsidDel="00000000" w:rsidP="00000000" w:rsidRDefault="00000000" w:rsidRPr="00000000" w14:paraId="00000003">
      <w:pPr>
        <w:pageBreakBefore w:val="0"/>
        <w:ind w:right="-760.8661417322827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760.8661417322827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“Nome do Curso”</w:t>
      </w:r>
    </w:p>
    <w:p w:rsidR="00000000" w:rsidDel="00000000" w:rsidP="00000000" w:rsidRDefault="00000000" w:rsidRPr="00000000" w14:paraId="00000005">
      <w:pPr>
        <w:pageBreakBefore w:val="0"/>
        <w:ind w:right="-760.8661417322827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B) JUSTIFICATIVA: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C) PÚBLICO ALVO: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shd w:fill="99999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D) PREVISÃO DE VAGAS </w:t>
            </w:r>
            <w:r w:rsidDel="00000000" w:rsidR="00000000" w:rsidRPr="00000000">
              <w:rPr>
                <w:b w:val="1"/>
                <w:shd w:fill="999999" w:val="clear"/>
                <w:rtl w:val="0"/>
              </w:rPr>
              <w:t xml:space="preserve">(PADRÃO EGP 10 a 30*):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*Poderá haver alteração no número de vagas e/ou turmas de acordo com o número de interessados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ind w:right="-619.1338582677156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E) CRITÉRIO PARA PREENCHIMENTO DAS VAGAS: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5"/>
        <w:gridCol w:w="1575"/>
        <w:tblGridChange w:id="0">
          <w:tblGrid>
            <w:gridCol w:w="7485"/>
            <w:gridCol w:w="157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F) RELAÇÃO DOS EDUCADORES EXTERNOS E INTERNOS COM A RESPECTIVA CARGA HORÁRIA: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9.133858267715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G) JUSTIFICATIVA DA ESCOLHA DOS EDUCADORES, COM BASE NA ANÁLISE DO CURRÍCULO: (Insira seu nome completo, sua formação acadêmica e experiência profissional pertinentes ao tema a ser minsitrado)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H) CARGA HORÁRIA DO EVENTO: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I) CONTEÚDO: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59" w:lineRule="auto"/>
              <w:ind w:left="7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769.10156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J) CUSTO PREVISTO: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Educador Interno Nível </w:t>
            </w:r>
            <w:r w:rsidDel="00000000" w:rsidR="00000000" w:rsidRPr="00000000">
              <w:rPr>
                <w:b w:val="1"/>
                <w:rtl w:val="0"/>
              </w:rPr>
              <w:t xml:space="preserve">(Inserir seu nível de formação)</w:t>
            </w: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(Vide valor na tabela)</w:t>
            </w:r>
            <w:r w:rsidDel="00000000" w:rsidR="00000000" w:rsidRPr="00000000">
              <w:rPr>
                <w:highlight w:val="white"/>
                <w:rtl w:val="0"/>
              </w:rPr>
              <w:t xml:space="preserve">                por hora.</w:t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Total:  R$ 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K) PERÍODO E LOCAL DE REALIZAÇÃO:</w:t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Horário: </w:t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Local: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(Para preenchimento da EGP)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Autorizado por e-mail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Secretaria responsável pela elaboração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Art. 9º inciso I da lei 437/2014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Coordenadoria Acadêmica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Diretor Geral</w:t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Escola de Gestão Pública Ana Maria Vilela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firstLine="720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000000"/>
      </w:rPr>
      <w:drawing>
        <wp:inline distB="0" distT="0" distL="0" distR="0">
          <wp:extent cx="2782824" cy="47244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2824" cy="472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E77655"/>
  </w:style>
  <w:style w:type="paragraph" w:styleId="Ttulo1">
    <w:name w:val="heading 1"/>
    <w:basedOn w:val="Normal1"/>
    <w:next w:val="Normal1"/>
    <w:rsid w:val="003C0AD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3C0AD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3C0AD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3C0ADC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1"/>
    <w:next w:val="Normal1"/>
    <w:rsid w:val="003C0AD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3C0AD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3C0ADC"/>
  </w:style>
  <w:style w:type="table" w:styleId="TableNormal" w:customStyle="1">
    <w:name w:val="Table Normal"/>
    <w:rsid w:val="003C0AD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3C0AD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357C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57C48"/>
  </w:style>
  <w:style w:type="paragraph" w:styleId="Rodap">
    <w:name w:val="footer"/>
    <w:basedOn w:val="Normal"/>
    <w:link w:val="RodapChar"/>
    <w:uiPriority w:val="99"/>
    <w:unhideWhenUsed w:val="1"/>
    <w:rsid w:val="00357C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357C48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57C48"/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57C48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357C4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E310CB"/>
    <w:pPr>
      <w:ind w:left="720"/>
      <w:contextualSpacing w:val="1"/>
    </w:pPr>
  </w:style>
  <w:style w:type="paragraph" w:styleId="Subttulo">
    <w:name w:val="Subtitle"/>
    <w:basedOn w:val="Normal"/>
    <w:next w:val="Normal"/>
    <w:rsid w:val="003C0AD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rsid w:val="003C0AD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DB3F4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VQtBbrcvuBK75xSBe8YcGaybg==">AMUW2mWlh7AdYrOnUTnTvVLyYLE5wBVNbyfxqNLAGlFE14QlkmXHlsgKF2ttUdXR66EL7dF+gFcwFcfMyPVo1qU/sjvaw0r7VGiRGDgyqmcy6vtQ3W3mRA4=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2021-02-12T12:38:00Z</dcterms:created>
  <dc:creator>Celso Tucci</dc:creator>
</cp:coreProperties>
</file>