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92D2" w14:textId="085BC694" w:rsidR="007405C4" w:rsidRPr="008E7EEA" w:rsidRDefault="007405C4" w:rsidP="00973412">
      <w:pPr>
        <w:pStyle w:val="Default"/>
        <w:spacing w:after="120" w:line="276" w:lineRule="auto"/>
        <w:ind w:left="0" w:firstLine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>ANEXO I</w:t>
      </w:r>
      <w:r w:rsidR="00483F7B">
        <w:rPr>
          <w:rFonts w:ascii="Calibri" w:hAnsi="Calibri" w:cs="Calibri"/>
          <w:b/>
          <w:color w:val="auto"/>
          <w:sz w:val="28"/>
          <w:szCs w:val="28"/>
        </w:rPr>
        <w:t>X</w:t>
      </w:r>
    </w:p>
    <w:p w14:paraId="429F811C" w14:textId="77777777" w:rsidR="00371EA0" w:rsidRDefault="00371EA0" w:rsidP="00371EA0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FASE 2 (LARANJA)</w:t>
      </w:r>
    </w:p>
    <w:p w14:paraId="52959C88" w14:textId="3FBCC66D" w:rsidR="00661F53" w:rsidRPr="008E7EEA" w:rsidRDefault="00661F53" w:rsidP="00973412">
      <w:pPr>
        <w:ind w:left="0" w:firstLine="0"/>
        <w:jc w:val="center"/>
        <w:rPr>
          <w:rFonts w:cs="Calibri"/>
          <w:b/>
          <w:bCs/>
        </w:rPr>
      </w:pPr>
      <w:r w:rsidRPr="008E7EEA">
        <w:rPr>
          <w:rFonts w:cs="Calibri"/>
          <w:b/>
          <w:bCs/>
        </w:rPr>
        <w:t>PROTOCOLO SANITÁRIO</w:t>
      </w:r>
      <w:r w:rsidR="009F0012">
        <w:rPr>
          <w:rFonts w:cs="Calibri"/>
          <w:b/>
          <w:bCs/>
        </w:rPr>
        <w:t xml:space="preserve"> </w:t>
      </w:r>
      <w:r w:rsidRPr="008E7EEA">
        <w:rPr>
          <w:rFonts w:cs="Calibri"/>
          <w:b/>
          <w:bCs/>
        </w:rPr>
        <w:t>– CUMPRIMENTO OBRIGATÓRIO</w:t>
      </w:r>
    </w:p>
    <w:p w14:paraId="5E5EF450" w14:textId="26ABE5DD" w:rsidR="00375990" w:rsidRDefault="00483F7B" w:rsidP="00973412">
      <w:pPr>
        <w:ind w:left="0" w:firstLine="0"/>
        <w:jc w:val="center"/>
        <w:rPr>
          <w:rFonts w:cs="Calibri"/>
          <w:b/>
          <w:bCs/>
          <w:sz w:val="28"/>
          <w:szCs w:val="28"/>
        </w:rPr>
      </w:pPr>
      <w:r w:rsidRPr="00483F7B">
        <w:rPr>
          <w:rFonts w:cs="Calibri"/>
          <w:b/>
          <w:bCs/>
          <w:sz w:val="28"/>
          <w:szCs w:val="28"/>
        </w:rPr>
        <w:t>COMÉRCIO, LOCAÇÃO E MANUTENÇÃO DE VEÍCULOS</w:t>
      </w:r>
    </w:p>
    <w:p w14:paraId="5AC6D8DC" w14:textId="77777777" w:rsidR="00973412" w:rsidRDefault="00973412" w:rsidP="00973412">
      <w:pPr>
        <w:ind w:left="0" w:firstLine="0"/>
      </w:pPr>
    </w:p>
    <w:p w14:paraId="53FDEC2A" w14:textId="3D55B426" w:rsidR="00483F7B" w:rsidRDefault="00A528C5" w:rsidP="00973412">
      <w:pPr>
        <w:pStyle w:val="PargrafodaLista"/>
        <w:numPr>
          <w:ilvl w:val="0"/>
          <w:numId w:val="1"/>
        </w:numPr>
        <w:ind w:left="0" w:firstLine="0"/>
        <w:contextualSpacing w:val="0"/>
        <w:rPr>
          <w:b/>
        </w:rPr>
      </w:pPr>
      <w:r>
        <w:rPr>
          <w:b/>
        </w:rPr>
        <w:t>CONDIÇÕES GERAIS</w:t>
      </w:r>
    </w:p>
    <w:p w14:paraId="1BECE575" w14:textId="4538987E" w:rsidR="00483F7B" w:rsidRPr="00944B55" w:rsidRDefault="00944B55" w:rsidP="00973412">
      <w:pPr>
        <w:pStyle w:val="PargrafodaLista"/>
        <w:numPr>
          <w:ilvl w:val="1"/>
          <w:numId w:val="1"/>
        </w:numPr>
        <w:ind w:left="0" w:firstLine="0"/>
        <w:contextualSpacing w:val="0"/>
        <w:rPr>
          <w:b/>
        </w:rPr>
      </w:pPr>
      <w:r>
        <w:t>Recomendado disponibilizar o serviço ‘leva e traz’ como iniciativa para evitar a entrada de clientes na oficina.</w:t>
      </w:r>
    </w:p>
    <w:p w14:paraId="273EE321" w14:textId="77777777" w:rsidR="00944B55" w:rsidRPr="00483F7B" w:rsidRDefault="00944B55" w:rsidP="00973412">
      <w:pPr>
        <w:pStyle w:val="PargrafodaLista"/>
        <w:ind w:left="0" w:firstLine="0"/>
        <w:contextualSpacing w:val="0"/>
        <w:rPr>
          <w:b/>
        </w:rPr>
      </w:pPr>
    </w:p>
    <w:p w14:paraId="71A2985F" w14:textId="03F2A1AA" w:rsidR="00483F7B" w:rsidRDefault="00375990" w:rsidP="00973412">
      <w:pPr>
        <w:numPr>
          <w:ilvl w:val="0"/>
          <w:numId w:val="1"/>
        </w:numPr>
        <w:ind w:left="0" w:firstLine="0"/>
        <w:rPr>
          <w:rFonts w:cs="Calibri"/>
          <w:b/>
        </w:rPr>
      </w:pPr>
      <w:r w:rsidRPr="007111F4">
        <w:rPr>
          <w:rFonts w:cs="Calibri"/>
          <w:b/>
        </w:rPr>
        <w:t>PREVEN</w:t>
      </w:r>
      <w:r>
        <w:rPr>
          <w:rFonts w:cs="Calibri"/>
          <w:b/>
        </w:rPr>
        <w:t>ÇÃO DE</w:t>
      </w:r>
      <w:r w:rsidRPr="007111F4">
        <w:rPr>
          <w:rFonts w:cs="Calibri"/>
          <w:b/>
        </w:rPr>
        <w:t xml:space="preserve"> AGLOMERAÇÕES</w:t>
      </w:r>
    </w:p>
    <w:p w14:paraId="4C583D30" w14:textId="77777777" w:rsidR="004B4EB2" w:rsidRPr="004B4EB2" w:rsidRDefault="004B4EB2" w:rsidP="00973412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Atendimento aos clientes nas concessionárias realizado com controle de acesso ao showroom.</w:t>
      </w:r>
    </w:p>
    <w:p w14:paraId="0E30A91D" w14:textId="42C4C469" w:rsidR="00483F7B" w:rsidRPr="00973412" w:rsidRDefault="004B4EB2" w:rsidP="00973412">
      <w:pPr>
        <w:numPr>
          <w:ilvl w:val="1"/>
          <w:numId w:val="1"/>
        </w:numPr>
        <w:ind w:left="0" w:firstLine="0"/>
        <w:rPr>
          <w:rFonts w:cs="Calibri"/>
          <w:b/>
        </w:rPr>
      </w:pPr>
      <w:r>
        <w:t>Realização de agendamento prévio dos clientes</w:t>
      </w:r>
      <w:r w:rsidR="00B7723D">
        <w:t>, exceto nos casos de atendimento emergencial para manutenção.</w:t>
      </w:r>
    </w:p>
    <w:p w14:paraId="197A687C" w14:textId="77777777" w:rsidR="00973412" w:rsidRPr="00483F7B" w:rsidRDefault="00973412" w:rsidP="00973412">
      <w:pPr>
        <w:ind w:left="0" w:firstLine="0"/>
        <w:rPr>
          <w:rFonts w:cs="Calibri"/>
          <w:b/>
        </w:rPr>
      </w:pPr>
    </w:p>
    <w:p w14:paraId="354E627A" w14:textId="2A71C645" w:rsidR="00FC781A" w:rsidRDefault="00375990" w:rsidP="00973412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</w:rPr>
      </w:pPr>
      <w:r>
        <w:rPr>
          <w:rFonts w:cs="Calibri"/>
          <w:b/>
        </w:rPr>
        <w:t>DISTANCIAMENTO ENTRE PESSOAS</w:t>
      </w:r>
    </w:p>
    <w:p w14:paraId="69D01516" w14:textId="720AA4F7" w:rsidR="00483F7B" w:rsidRPr="00944B55" w:rsidRDefault="00944B55" w:rsidP="00973412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</w:rPr>
      </w:pPr>
      <w:r>
        <w:t>Ocupação de apenas uma pessoa por veículo de test drive.</w:t>
      </w:r>
    </w:p>
    <w:p w14:paraId="1D6781AE" w14:textId="30D25D9A" w:rsidR="00944B55" w:rsidRPr="00944B55" w:rsidRDefault="00944B55" w:rsidP="00973412">
      <w:pPr>
        <w:pStyle w:val="PargrafodaLista"/>
        <w:numPr>
          <w:ilvl w:val="2"/>
          <w:numId w:val="1"/>
        </w:numPr>
        <w:ind w:left="170" w:firstLine="0"/>
        <w:contextualSpacing w:val="0"/>
        <w:rPr>
          <w:rFonts w:cs="Calibri"/>
          <w:b/>
        </w:rPr>
      </w:pPr>
      <w:r>
        <w:t>Caso imprescindível o acompanhamento, a segunda pessoa deve sentar-se no banco de trás do lado oposto ao motorista.</w:t>
      </w:r>
    </w:p>
    <w:p w14:paraId="4172F415" w14:textId="77777777" w:rsidR="00944B55" w:rsidRPr="00483F7B" w:rsidRDefault="00944B55" w:rsidP="00973412">
      <w:pPr>
        <w:pStyle w:val="PargrafodaLista"/>
        <w:ind w:left="0" w:firstLine="0"/>
        <w:contextualSpacing w:val="0"/>
        <w:rPr>
          <w:rFonts w:cs="Calibri"/>
          <w:b/>
        </w:rPr>
      </w:pPr>
    </w:p>
    <w:p w14:paraId="5D06735E" w14:textId="01CB6020" w:rsidR="00BD3313" w:rsidRDefault="00375990" w:rsidP="00973412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rPr>
          <w:rFonts w:cs="Calibri"/>
          <w:b/>
          <w:bCs/>
        </w:rPr>
        <w:t>PREVENÇÃO DE</w:t>
      </w:r>
      <w:r w:rsidRPr="00787113">
        <w:rPr>
          <w:rFonts w:cs="Calibri"/>
          <w:b/>
          <w:bCs/>
        </w:rPr>
        <w:t xml:space="preserve"> CONTATO FÍSICO ENTRE PESSOAS, SUPER</w:t>
      </w:r>
      <w:r>
        <w:rPr>
          <w:rFonts w:cs="Calibri"/>
          <w:b/>
          <w:bCs/>
        </w:rPr>
        <w:t>FÍCIES E OBJETOS COMPARTILHADOS</w:t>
      </w:r>
    </w:p>
    <w:p w14:paraId="46C2E9E6" w14:textId="08071A7E" w:rsidR="004B4EB2" w:rsidRPr="004B4EB2" w:rsidRDefault="004B4EB2" w:rsidP="00973412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 xml:space="preserve">Proteção com película protetora descartável </w:t>
      </w:r>
      <w:r w:rsidR="00973412">
        <w:t>d</w:t>
      </w:r>
      <w:r>
        <w:t>as áreas de manuseio comum pelo público em veículos de test drive e do showroom (como volante, câmbio, bancos, maçanetas, etc.).</w:t>
      </w:r>
    </w:p>
    <w:p w14:paraId="796DE3A7" w14:textId="77777777" w:rsidR="00787113" w:rsidRPr="00787113" w:rsidRDefault="00787113" w:rsidP="00973412">
      <w:pPr>
        <w:ind w:left="0" w:firstLine="0"/>
        <w:rPr>
          <w:rFonts w:cs="Calibri"/>
        </w:rPr>
      </w:pPr>
    </w:p>
    <w:p w14:paraId="60BC1F0A" w14:textId="77777777" w:rsidR="00483F7B" w:rsidRDefault="00985A67" w:rsidP="00973412">
      <w:pPr>
        <w:pStyle w:val="PargrafodaLista"/>
        <w:numPr>
          <w:ilvl w:val="0"/>
          <w:numId w:val="1"/>
        </w:numPr>
        <w:ind w:left="0" w:firstLine="0"/>
        <w:contextualSpacing w:val="0"/>
        <w:rPr>
          <w:rFonts w:cs="Calibri"/>
          <w:b/>
          <w:bCs/>
        </w:rPr>
      </w:pPr>
      <w:r w:rsidRPr="00787113">
        <w:rPr>
          <w:rFonts w:cs="Calibri"/>
          <w:b/>
          <w:bCs/>
        </w:rPr>
        <w:t xml:space="preserve">HIGIENIZAÇÃO DE AMBIENTES, OBJETOS E SUPERFÍCIES DE CONTATO COM ÁLCOOL </w:t>
      </w:r>
      <w:r>
        <w:rPr>
          <w:rFonts w:cs="Calibri"/>
          <w:b/>
          <w:bCs/>
        </w:rPr>
        <w:t xml:space="preserve">SANITIZANTE </w:t>
      </w:r>
      <w:r w:rsidRPr="00787113">
        <w:rPr>
          <w:rFonts w:cs="Calibri"/>
          <w:b/>
          <w:bCs/>
        </w:rPr>
        <w:t>OU OUTRO PRODUTO DESINFETANTE APROPRIADO.</w:t>
      </w:r>
      <w:bookmarkStart w:id="0" w:name="_Hlk48855284"/>
    </w:p>
    <w:p w14:paraId="29298BB4" w14:textId="77777777" w:rsidR="004B4EB2" w:rsidRPr="00944B55" w:rsidRDefault="004B4EB2" w:rsidP="00973412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Higienização do interior e exterior dos veículos de test drive a cada uso, e dos veículos do showroom a cada acesso pelos clientes.</w:t>
      </w:r>
    </w:p>
    <w:p w14:paraId="5111142A" w14:textId="77777777" w:rsidR="00944B55" w:rsidRPr="00944B55" w:rsidRDefault="00944B55" w:rsidP="00973412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Higienização de maçanetas externas, volante, manopla, forração lateral, alavanca de câmbio e acessórios internos, que possam ser manuseados pelo mecânico,</w:t>
      </w:r>
      <w:r w:rsidRPr="00944B55">
        <w:t xml:space="preserve"> </w:t>
      </w:r>
      <w:r>
        <w:t>ao receber veículos na oficina.</w:t>
      </w:r>
    </w:p>
    <w:p w14:paraId="7B570F58" w14:textId="36A010F0" w:rsidR="009A171B" w:rsidRPr="00944B55" w:rsidRDefault="00944B55" w:rsidP="00973412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Proteção de bancos, volante e manoplas do veículo</w:t>
      </w:r>
      <w:r w:rsidRPr="00944B55">
        <w:t xml:space="preserve"> </w:t>
      </w:r>
      <w:r>
        <w:t>antes de iniciar os trabalhos em um automóvel.</w:t>
      </w:r>
      <w:r w:rsidR="009A171B" w:rsidRPr="00483F7B">
        <w:rPr>
          <w:rFonts w:cs="Calibri"/>
          <w:bCs/>
        </w:rPr>
        <w:t xml:space="preserve"> </w:t>
      </w:r>
    </w:p>
    <w:p w14:paraId="0A1BC7D3" w14:textId="029E9C33" w:rsidR="00944B55" w:rsidRPr="00973412" w:rsidRDefault="00944B55" w:rsidP="00973412">
      <w:pPr>
        <w:pStyle w:val="PargrafodaLista"/>
        <w:numPr>
          <w:ilvl w:val="1"/>
          <w:numId w:val="1"/>
        </w:numPr>
        <w:ind w:left="0" w:firstLine="0"/>
        <w:contextualSpacing w:val="0"/>
        <w:rPr>
          <w:rFonts w:cs="Calibri"/>
          <w:b/>
          <w:bCs/>
        </w:rPr>
      </w:pPr>
      <w:r>
        <w:t>Higienização de acessórios internos e externos do veículo ao finalizar a manutenção de cada veículo.</w:t>
      </w:r>
    </w:p>
    <w:bookmarkEnd w:id="0"/>
    <w:sectPr w:rsidR="00944B55" w:rsidRPr="00973412" w:rsidSect="007405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A81CBFB2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755" w:hanging="613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 w15:restartNumberingAfterBreak="0">
    <w:nsid w:val="07113545"/>
    <w:multiLevelType w:val="hybridMultilevel"/>
    <w:tmpl w:val="CF4295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52303"/>
    <w:multiLevelType w:val="hybridMultilevel"/>
    <w:tmpl w:val="BA722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E611E"/>
    <w:multiLevelType w:val="multilevel"/>
    <w:tmpl w:val="AC02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64A3016"/>
    <w:multiLevelType w:val="hybridMultilevel"/>
    <w:tmpl w:val="FF2C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1A"/>
    <w:rsid w:val="00070F22"/>
    <w:rsid w:val="000821BA"/>
    <w:rsid w:val="00084E9B"/>
    <w:rsid w:val="000B37FF"/>
    <w:rsid w:val="000B4A9E"/>
    <w:rsid w:val="000D7FD0"/>
    <w:rsid w:val="001161E1"/>
    <w:rsid w:val="001573AC"/>
    <w:rsid w:val="001F1F45"/>
    <w:rsid w:val="001F3738"/>
    <w:rsid w:val="00204ECE"/>
    <w:rsid w:val="00287FE8"/>
    <w:rsid w:val="00294789"/>
    <w:rsid w:val="002960CC"/>
    <w:rsid w:val="002F3478"/>
    <w:rsid w:val="00360D59"/>
    <w:rsid w:val="00371EA0"/>
    <w:rsid w:val="00375990"/>
    <w:rsid w:val="0038166E"/>
    <w:rsid w:val="00391F7A"/>
    <w:rsid w:val="004054A6"/>
    <w:rsid w:val="00483F7B"/>
    <w:rsid w:val="00487216"/>
    <w:rsid w:val="004B1999"/>
    <w:rsid w:val="004B4EB2"/>
    <w:rsid w:val="004B70FE"/>
    <w:rsid w:val="0051218C"/>
    <w:rsid w:val="0053129C"/>
    <w:rsid w:val="005972D6"/>
    <w:rsid w:val="005C3DA6"/>
    <w:rsid w:val="005D72B1"/>
    <w:rsid w:val="00625EBD"/>
    <w:rsid w:val="00626B47"/>
    <w:rsid w:val="00661F53"/>
    <w:rsid w:val="00684BB4"/>
    <w:rsid w:val="006A7C28"/>
    <w:rsid w:val="006F022D"/>
    <w:rsid w:val="007111F4"/>
    <w:rsid w:val="007405C4"/>
    <w:rsid w:val="00785087"/>
    <w:rsid w:val="00787113"/>
    <w:rsid w:val="00797D46"/>
    <w:rsid w:val="008E3CC2"/>
    <w:rsid w:val="008E7EEA"/>
    <w:rsid w:val="0092646F"/>
    <w:rsid w:val="00944B55"/>
    <w:rsid w:val="00973412"/>
    <w:rsid w:val="00985A67"/>
    <w:rsid w:val="009A171B"/>
    <w:rsid w:val="009E04E7"/>
    <w:rsid w:val="009F0012"/>
    <w:rsid w:val="00A00B15"/>
    <w:rsid w:val="00A1413D"/>
    <w:rsid w:val="00A528C5"/>
    <w:rsid w:val="00A74DA8"/>
    <w:rsid w:val="00AA10CE"/>
    <w:rsid w:val="00AC690F"/>
    <w:rsid w:val="00B10129"/>
    <w:rsid w:val="00B7723D"/>
    <w:rsid w:val="00B94933"/>
    <w:rsid w:val="00BC4A43"/>
    <w:rsid w:val="00BD3313"/>
    <w:rsid w:val="00BE1EC1"/>
    <w:rsid w:val="00BF7941"/>
    <w:rsid w:val="00CA65FE"/>
    <w:rsid w:val="00CD162F"/>
    <w:rsid w:val="00CD37E7"/>
    <w:rsid w:val="00D005B4"/>
    <w:rsid w:val="00D20DB4"/>
    <w:rsid w:val="00D3169E"/>
    <w:rsid w:val="00D6586B"/>
    <w:rsid w:val="00D96274"/>
    <w:rsid w:val="00DB10E3"/>
    <w:rsid w:val="00DD0431"/>
    <w:rsid w:val="00E5181F"/>
    <w:rsid w:val="00E84B94"/>
    <w:rsid w:val="00EA1168"/>
    <w:rsid w:val="00EC5922"/>
    <w:rsid w:val="00F04DE8"/>
    <w:rsid w:val="00F36D06"/>
    <w:rsid w:val="00F64D92"/>
    <w:rsid w:val="00FB7E7F"/>
    <w:rsid w:val="00FC781A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DDF"/>
  <w15:docId w15:val="{1621BB87-585A-4508-8252-2DB39C88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52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81A"/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81A"/>
    <w:rPr>
      <w:rFonts w:ascii="Tahoma" w:eastAsia="Calibri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E84B94"/>
    <w:pPr>
      <w:ind w:left="720"/>
      <w:contextualSpacing/>
    </w:p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Wowk dos Santos Silva</dc:creator>
  <cp:lastModifiedBy>Miriam Wowk Santos Silva</cp:lastModifiedBy>
  <cp:revision>3</cp:revision>
  <cp:lastPrinted>2020-08-19T15:31:00Z</cp:lastPrinted>
  <dcterms:created xsi:type="dcterms:W3CDTF">2021-01-16T02:40:00Z</dcterms:created>
  <dcterms:modified xsi:type="dcterms:W3CDTF">2021-01-16T03:24:00Z</dcterms:modified>
</cp:coreProperties>
</file>